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4E" w:rsidRDefault="0059104E" w:rsidP="00927280"/>
    <w:p w:rsidR="0059104E" w:rsidRDefault="0059104E" w:rsidP="004774BD">
      <w:pPr>
        <w:ind w:left="6372" w:firstLine="708"/>
      </w:pPr>
    </w:p>
    <w:p w:rsidR="0059104E" w:rsidRDefault="0059104E" w:rsidP="0059104E">
      <w:pPr>
        <w:jc w:val="center"/>
        <w:rPr>
          <w:b/>
          <w:szCs w:val="28"/>
        </w:rPr>
      </w:pPr>
      <w:r w:rsidRPr="00861A60">
        <w:rPr>
          <w:b/>
          <w:szCs w:val="28"/>
        </w:rPr>
        <w:t>Автоматический монтаж печатных плат</w:t>
      </w:r>
    </w:p>
    <w:p w:rsidR="0059104E" w:rsidRPr="00861A60" w:rsidRDefault="0059104E" w:rsidP="0059104E">
      <w:pPr>
        <w:jc w:val="center"/>
        <w:rPr>
          <w:b/>
          <w:szCs w:val="28"/>
        </w:rPr>
      </w:pPr>
    </w:p>
    <w:p w:rsidR="0059104E" w:rsidRDefault="0059104E" w:rsidP="0059104E">
      <w:pPr>
        <w:spacing w:before="120"/>
        <w:rPr>
          <w:szCs w:val="28"/>
        </w:rPr>
      </w:pPr>
      <w:r>
        <w:rPr>
          <w:szCs w:val="28"/>
        </w:rPr>
        <w:t>Автоматическая линия установки компонентов поверхностного монтажа  на печатную плату размером до 500х400 мм.</w:t>
      </w:r>
    </w:p>
    <w:p w:rsidR="0059104E" w:rsidRDefault="0059104E" w:rsidP="0059104E">
      <w:pPr>
        <w:spacing w:before="120"/>
        <w:rPr>
          <w:szCs w:val="28"/>
        </w:rPr>
      </w:pPr>
      <w:r>
        <w:rPr>
          <w:szCs w:val="28"/>
        </w:rPr>
        <w:t>Автоматическая линия состоит:</w:t>
      </w:r>
    </w:p>
    <w:p w:rsidR="0059104E" w:rsidRDefault="0059104E" w:rsidP="0059104E">
      <w:pPr>
        <w:spacing w:before="120"/>
        <w:ind w:left="405"/>
        <w:rPr>
          <w:szCs w:val="28"/>
        </w:rPr>
      </w:pPr>
      <w:r>
        <w:rPr>
          <w:szCs w:val="28"/>
        </w:rPr>
        <w:t xml:space="preserve">1)  Автоматический загрузчик печатных плат в линию </w:t>
      </w:r>
      <w:r>
        <w:rPr>
          <w:szCs w:val="28"/>
          <w:lang w:val="en-US"/>
        </w:rPr>
        <w:t>SXLD</w:t>
      </w:r>
      <w:r w:rsidRPr="00396281">
        <w:rPr>
          <w:szCs w:val="28"/>
        </w:rPr>
        <w:t>-120 (</w:t>
      </w:r>
      <w:r>
        <w:rPr>
          <w:szCs w:val="28"/>
        </w:rPr>
        <w:t>Южная Корея</w:t>
      </w:r>
      <w:r w:rsidRPr="00396281">
        <w:rPr>
          <w:szCs w:val="28"/>
        </w:rPr>
        <w:t>)</w:t>
      </w:r>
    </w:p>
    <w:p w:rsidR="0059104E" w:rsidRDefault="0059104E" w:rsidP="0059104E">
      <w:pPr>
        <w:spacing w:before="120"/>
        <w:ind w:firstLine="708"/>
        <w:rPr>
          <w:szCs w:val="28"/>
        </w:rPr>
      </w:pPr>
      <w:r>
        <w:rPr>
          <w:szCs w:val="28"/>
        </w:rPr>
        <w:t>4 магазина в работе по 50 плат в каждом</w:t>
      </w:r>
    </w:p>
    <w:p w:rsidR="0059104E" w:rsidRDefault="0059104E" w:rsidP="0059104E">
      <w:pPr>
        <w:spacing w:before="120"/>
        <w:rPr>
          <w:szCs w:val="28"/>
        </w:rPr>
      </w:pPr>
      <w:r>
        <w:rPr>
          <w:szCs w:val="28"/>
        </w:rPr>
        <w:tab/>
        <w:t xml:space="preserve">4 различных шага подачи </w:t>
      </w:r>
      <w:r w:rsidR="00C91597">
        <w:rPr>
          <w:szCs w:val="28"/>
        </w:rPr>
        <w:t xml:space="preserve"> </w:t>
      </w:r>
      <w:r>
        <w:rPr>
          <w:szCs w:val="28"/>
        </w:rPr>
        <w:t>(10 мм, 20 мм, 30 мм, 40 мм)</w:t>
      </w:r>
    </w:p>
    <w:p w:rsidR="0059104E" w:rsidRDefault="0059104E" w:rsidP="0059104E">
      <w:pPr>
        <w:spacing w:before="120"/>
        <w:ind w:right="-143"/>
        <w:rPr>
          <w:szCs w:val="28"/>
        </w:rPr>
      </w:pPr>
      <w:r>
        <w:rPr>
          <w:szCs w:val="28"/>
        </w:rPr>
        <w:t xml:space="preserve">2)  Высокоскоростной прецизионный трафаретный принтер нанесения   </w:t>
      </w:r>
    </w:p>
    <w:p w:rsidR="0059104E" w:rsidRPr="00D04650" w:rsidRDefault="0059104E" w:rsidP="0059104E">
      <w:pPr>
        <w:spacing w:before="120"/>
        <w:ind w:right="-143"/>
        <w:rPr>
          <w:szCs w:val="28"/>
        </w:rPr>
      </w:pPr>
      <w:r>
        <w:rPr>
          <w:szCs w:val="28"/>
        </w:rPr>
        <w:t xml:space="preserve">    паяльной пасты –</w:t>
      </w:r>
      <w:r>
        <w:rPr>
          <w:szCs w:val="28"/>
          <w:lang w:val="en-US"/>
        </w:rPr>
        <w:t>HP</w:t>
      </w:r>
      <w:r w:rsidRPr="003E4A2A">
        <w:rPr>
          <w:szCs w:val="28"/>
        </w:rPr>
        <w:t xml:space="preserve"> – 520</w:t>
      </w:r>
      <w:r>
        <w:rPr>
          <w:szCs w:val="28"/>
          <w:lang w:val="en-US"/>
        </w:rPr>
        <w:t>S</w:t>
      </w:r>
    </w:p>
    <w:p w:rsidR="0059104E" w:rsidRDefault="0059104E" w:rsidP="0059104E">
      <w:pPr>
        <w:pStyle w:val="a3"/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Минимальное время цикла печати 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9104E" w:rsidRDefault="0059104E" w:rsidP="0059104E">
      <w:pPr>
        <w:pStyle w:val="a3"/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размер области печати (Д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Ш) 630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440 мм.</w:t>
      </w:r>
    </w:p>
    <w:p w:rsidR="0059104E" w:rsidRDefault="0059104E" w:rsidP="0059104E">
      <w:pPr>
        <w:pStyle w:val="a3"/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Толщина печатной платы 0,5 - 2 мм</w:t>
      </w:r>
    </w:p>
    <w:p w:rsidR="0059104E" w:rsidRDefault="0059104E" w:rsidP="0059104E">
      <w:pPr>
        <w:pStyle w:val="a3"/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перемещения  ракеля 2 - 150 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9104E" w:rsidRDefault="0059104E" w:rsidP="0059104E">
      <w:pPr>
        <w:pStyle w:val="a3"/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 печати (микрон на 6 сигма): 15</w:t>
      </w:r>
    </w:p>
    <w:p w:rsidR="0059104E" w:rsidRDefault="0059104E" w:rsidP="0059104E">
      <w:pPr>
        <w:pStyle w:val="a3"/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Повторяемость печати  платы  (микрон на 6 сигма): 10</w:t>
      </w:r>
    </w:p>
    <w:p w:rsidR="0059104E" w:rsidRDefault="0059104E" w:rsidP="0059104E">
      <w:pPr>
        <w:pStyle w:val="a3"/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контроль нанесения паяльной пасты</w:t>
      </w:r>
    </w:p>
    <w:p w:rsidR="0059104E" w:rsidRPr="00C91597" w:rsidRDefault="0059104E" w:rsidP="0059104E">
      <w:pPr>
        <w:pStyle w:val="a3"/>
        <w:spacing w:before="120" w:after="0"/>
        <w:rPr>
          <w:rFonts w:ascii="Times New Roman" w:hAnsi="Times New Roman" w:cs="Times New Roman"/>
          <w:sz w:val="16"/>
          <w:szCs w:val="16"/>
        </w:rPr>
      </w:pPr>
    </w:p>
    <w:p w:rsidR="0059104E" w:rsidRDefault="0059104E" w:rsidP="0059104E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Промежуточный  конвейер – модель </w:t>
      </w:r>
      <w:r>
        <w:rPr>
          <w:rFonts w:ascii="Times New Roman" w:hAnsi="Times New Roman" w:cs="Times New Roman"/>
          <w:sz w:val="28"/>
          <w:szCs w:val="28"/>
          <w:lang w:val="en-US"/>
        </w:rPr>
        <w:t>SXCC</w:t>
      </w:r>
      <w:r w:rsidRPr="00A53056">
        <w:rPr>
          <w:rFonts w:ascii="Times New Roman" w:hAnsi="Times New Roman" w:cs="Times New Roman"/>
          <w:sz w:val="28"/>
          <w:szCs w:val="28"/>
        </w:rPr>
        <w:t>-900</w:t>
      </w:r>
      <w:r>
        <w:rPr>
          <w:rFonts w:ascii="Times New Roman" w:hAnsi="Times New Roman" w:cs="Times New Roman"/>
          <w:sz w:val="28"/>
          <w:szCs w:val="28"/>
        </w:rPr>
        <w:t xml:space="preserve"> (Южная Корея)</w:t>
      </w:r>
    </w:p>
    <w:p w:rsidR="00C91597" w:rsidRPr="00C91597" w:rsidRDefault="00C91597" w:rsidP="0059104E">
      <w:pPr>
        <w:pStyle w:val="a3"/>
        <w:spacing w:before="120" w:after="0"/>
        <w:ind w:left="0"/>
        <w:rPr>
          <w:rFonts w:ascii="Times New Roman" w:hAnsi="Times New Roman" w:cs="Times New Roman"/>
          <w:sz w:val="16"/>
          <w:szCs w:val="16"/>
        </w:rPr>
      </w:pPr>
    </w:p>
    <w:p w:rsidR="0059104E" w:rsidRDefault="0059104E" w:rsidP="0059104E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Универсальный автомат установки </w:t>
      </w:r>
      <w:r>
        <w:rPr>
          <w:rFonts w:ascii="Times New Roman" w:hAnsi="Times New Roman" w:cs="Times New Roman"/>
          <w:sz w:val="28"/>
          <w:szCs w:val="28"/>
          <w:lang w:val="en-US"/>
        </w:rPr>
        <w:t>SMD</w:t>
      </w:r>
      <w:r>
        <w:rPr>
          <w:rFonts w:ascii="Times New Roman" w:hAnsi="Times New Roman" w:cs="Times New Roman"/>
          <w:sz w:val="28"/>
          <w:szCs w:val="28"/>
        </w:rPr>
        <w:t xml:space="preserve"> компонентов – Мх400 (Южная Корея)</w:t>
      </w:r>
    </w:p>
    <w:p w:rsidR="0059104E" w:rsidRDefault="0059104E" w:rsidP="0059104E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Максимальная производительность 42 000 ком/час по стандарту </w:t>
      </w:r>
      <w:r>
        <w:rPr>
          <w:rFonts w:ascii="Times New Roman" w:hAnsi="Times New Roman" w:cs="Times New Roman"/>
          <w:sz w:val="28"/>
          <w:szCs w:val="28"/>
          <w:lang w:val="en-US"/>
        </w:rPr>
        <w:t>IPC</w:t>
      </w:r>
      <w:r>
        <w:rPr>
          <w:rFonts w:ascii="Times New Roman" w:hAnsi="Times New Roman" w:cs="Times New Roman"/>
          <w:sz w:val="28"/>
          <w:szCs w:val="28"/>
        </w:rPr>
        <w:t>9850</w:t>
      </w:r>
    </w:p>
    <w:p w:rsidR="0059104E" w:rsidRDefault="0059104E" w:rsidP="0059104E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Точность установки по 3 сигма ± 50 мкм</w:t>
      </w:r>
    </w:p>
    <w:p w:rsidR="0059104E" w:rsidRDefault="0059104E" w:rsidP="0059104E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Минимальное расстояние расположения компонентов от края платы - 2 мм </w:t>
      </w:r>
    </w:p>
    <w:p w:rsidR="0059104E" w:rsidRDefault="0059104E" w:rsidP="0059104E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Диапазон размеров устанавливаемых компонентов: 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: 0,4х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,2мм (01005) </w:t>
      </w:r>
    </w:p>
    <w:p w:rsidR="0059104E" w:rsidRDefault="0059104E" w:rsidP="0059104E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5E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18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18мм</w:t>
      </w:r>
    </w:p>
    <w:p w:rsidR="0059104E" w:rsidRDefault="0059104E" w:rsidP="0059104E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Высота компонента 0,1÷10мм</w:t>
      </w:r>
    </w:p>
    <w:p w:rsidR="00C91597" w:rsidRPr="00C91597" w:rsidRDefault="00C91597" w:rsidP="0059104E">
      <w:pPr>
        <w:pStyle w:val="a3"/>
        <w:spacing w:before="120" w:after="0"/>
        <w:ind w:left="0"/>
        <w:rPr>
          <w:rFonts w:ascii="Times New Roman" w:hAnsi="Times New Roman" w:cs="Times New Roman"/>
          <w:sz w:val="16"/>
          <w:szCs w:val="16"/>
        </w:rPr>
      </w:pPr>
    </w:p>
    <w:p w:rsidR="0059104E" w:rsidRDefault="0059104E" w:rsidP="0059104E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Универсальный автомат установки </w:t>
      </w:r>
      <w:r>
        <w:rPr>
          <w:rFonts w:ascii="Times New Roman" w:hAnsi="Times New Roman" w:cs="Times New Roman"/>
          <w:sz w:val="28"/>
          <w:szCs w:val="28"/>
          <w:lang w:val="en-US"/>
        </w:rPr>
        <w:t>SMD</w:t>
      </w:r>
      <w:r>
        <w:rPr>
          <w:rFonts w:ascii="Times New Roman" w:hAnsi="Times New Roman" w:cs="Times New Roman"/>
          <w:sz w:val="28"/>
          <w:szCs w:val="28"/>
        </w:rPr>
        <w:t xml:space="preserve"> компонентов – Мх200Р (Южная Корея)</w:t>
      </w:r>
    </w:p>
    <w:p w:rsidR="0059104E" w:rsidRDefault="0059104E" w:rsidP="0059104E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Максимальная производительность 15 000 ком/час по стандарту </w:t>
      </w:r>
      <w:r>
        <w:rPr>
          <w:rFonts w:ascii="Times New Roman" w:hAnsi="Times New Roman" w:cs="Times New Roman"/>
          <w:sz w:val="28"/>
          <w:szCs w:val="28"/>
          <w:lang w:val="en-US"/>
        </w:rPr>
        <w:t>IPC</w:t>
      </w:r>
      <w:r>
        <w:rPr>
          <w:rFonts w:ascii="Times New Roman" w:hAnsi="Times New Roman" w:cs="Times New Roman"/>
          <w:sz w:val="28"/>
          <w:szCs w:val="28"/>
        </w:rPr>
        <w:t>9850</w:t>
      </w:r>
    </w:p>
    <w:p w:rsidR="0059104E" w:rsidRDefault="0059104E" w:rsidP="0059104E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Точность установки по 3 сигма (</w:t>
      </w:r>
      <w:r>
        <w:rPr>
          <w:rFonts w:ascii="Times New Roman" w:hAnsi="Times New Roman" w:cs="Times New Roman"/>
          <w:sz w:val="28"/>
          <w:szCs w:val="28"/>
          <w:lang w:val="en-US"/>
        </w:rPr>
        <w:t>QFP</w:t>
      </w:r>
      <w:r>
        <w:rPr>
          <w:rFonts w:ascii="Times New Roman" w:hAnsi="Times New Roman" w:cs="Times New Roman"/>
          <w:sz w:val="28"/>
          <w:szCs w:val="28"/>
        </w:rPr>
        <w:t>) ± 25 мкм</w:t>
      </w:r>
    </w:p>
    <w:p w:rsidR="0059104E" w:rsidRDefault="0059104E" w:rsidP="0059104E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Минимальное расстояние расположения компонентов от края платы - 2 мм </w:t>
      </w:r>
    </w:p>
    <w:p w:rsidR="0059104E" w:rsidRDefault="0059104E" w:rsidP="0059104E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Диапазон размеров устанавливаемых компонентов: 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: 0,4х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,2мм </w:t>
      </w:r>
    </w:p>
    <w:p w:rsidR="0059104E" w:rsidRDefault="0059104E" w:rsidP="0059104E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5E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proofErr w:type="gramEnd"/>
      <w:r>
        <w:rPr>
          <w:rFonts w:ascii="Times New Roman" w:hAnsi="Times New Roman" w:cs="Times New Roman"/>
          <w:sz w:val="28"/>
          <w:szCs w:val="28"/>
        </w:rPr>
        <w:t>: 50х50мм и 90х32мм</w:t>
      </w:r>
    </w:p>
    <w:p w:rsidR="0059104E" w:rsidRDefault="0059104E" w:rsidP="0059104E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Высота компонента 0,1÷20мм</w:t>
      </w:r>
    </w:p>
    <w:p w:rsidR="009415DC" w:rsidRDefault="009415DC" w:rsidP="0059104E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15DC" w:rsidRDefault="009415DC" w:rsidP="0059104E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15DC" w:rsidRDefault="009415DC" w:rsidP="0059104E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415DC" w:rsidRDefault="009415DC" w:rsidP="009415DC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Инспекционное рабочее место </w:t>
      </w:r>
      <w:r>
        <w:rPr>
          <w:rFonts w:ascii="Times New Roman" w:hAnsi="Times New Roman" w:cs="Times New Roman"/>
          <w:sz w:val="28"/>
          <w:szCs w:val="28"/>
          <w:lang w:val="en-US"/>
        </w:rPr>
        <w:t>SXWT</w:t>
      </w:r>
      <w:r>
        <w:rPr>
          <w:rFonts w:ascii="Times New Roman" w:hAnsi="Times New Roman" w:cs="Times New Roman"/>
          <w:sz w:val="28"/>
          <w:szCs w:val="28"/>
        </w:rPr>
        <w:t>-900 (Южная Корея)</w:t>
      </w:r>
    </w:p>
    <w:p w:rsidR="009415DC" w:rsidRDefault="009415DC" w:rsidP="009415DC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Доустановка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компонентов на плату (крупногабаритные компоненты, компоненты      россыпью)</w:t>
      </w:r>
    </w:p>
    <w:p w:rsidR="00C91597" w:rsidRPr="00C91597" w:rsidRDefault="00C91597" w:rsidP="009415DC">
      <w:pPr>
        <w:pStyle w:val="a3"/>
        <w:spacing w:before="120" w:after="0"/>
        <w:ind w:left="0"/>
        <w:rPr>
          <w:rFonts w:ascii="Times New Roman" w:hAnsi="Times New Roman" w:cs="Times New Roman"/>
          <w:sz w:val="16"/>
          <w:szCs w:val="16"/>
        </w:rPr>
      </w:pPr>
    </w:p>
    <w:p w:rsidR="009415DC" w:rsidRDefault="009415DC" w:rsidP="009415DC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C91597">
        <w:rPr>
          <w:rFonts w:ascii="Times New Roman" w:hAnsi="Times New Roman" w:cs="Times New Roman"/>
          <w:sz w:val="28"/>
          <w:szCs w:val="28"/>
        </w:rPr>
        <w:t xml:space="preserve">  </w:t>
      </w:r>
      <w:r w:rsidRPr="00D87F48">
        <w:rPr>
          <w:rFonts w:ascii="Times New Roman" w:hAnsi="Times New Roman" w:cs="Times New Roman"/>
          <w:sz w:val="28"/>
          <w:szCs w:val="28"/>
        </w:rPr>
        <w:t xml:space="preserve">Печь оплавления </w:t>
      </w:r>
      <w:r>
        <w:rPr>
          <w:rFonts w:ascii="Times New Roman" w:hAnsi="Times New Roman" w:cs="Times New Roman"/>
          <w:sz w:val="28"/>
          <w:szCs w:val="28"/>
        </w:rPr>
        <w:t>паяльной пасты конвекционного типа А70-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82 (Южная Корея)</w:t>
      </w:r>
    </w:p>
    <w:p w:rsidR="009415DC" w:rsidRDefault="009415DC" w:rsidP="009415DC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Количество зон нагрева 8/8 верхних и нижних с независимым управлением и </w:t>
      </w:r>
      <w:r w:rsidR="00C91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контролем, длина каждой зоны нагрева 300 мм</w:t>
      </w:r>
    </w:p>
    <w:p w:rsidR="009415DC" w:rsidRDefault="009415DC" w:rsidP="009415D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Две зоны охлаждения воздуха, каждая длиной по 700мм</w:t>
      </w:r>
    </w:p>
    <w:p w:rsidR="009415DC" w:rsidRDefault="009415DC" w:rsidP="009415DC">
      <w:pPr>
        <w:rPr>
          <w:szCs w:val="28"/>
        </w:rPr>
      </w:pPr>
      <w:r>
        <w:rPr>
          <w:szCs w:val="28"/>
        </w:rPr>
        <w:t xml:space="preserve">          </w:t>
      </w:r>
      <w:r w:rsidRPr="00D87F48">
        <w:rPr>
          <w:szCs w:val="28"/>
        </w:rPr>
        <w:t>Общая длина рабочей зоны 3800 мм.</w:t>
      </w:r>
    </w:p>
    <w:p w:rsidR="00C91597" w:rsidRPr="00C91597" w:rsidRDefault="00C91597" w:rsidP="009415DC">
      <w:pPr>
        <w:rPr>
          <w:sz w:val="16"/>
          <w:szCs w:val="16"/>
        </w:rPr>
      </w:pPr>
    </w:p>
    <w:p w:rsidR="009415DC" w:rsidRDefault="009415DC" w:rsidP="009415DC">
      <w:pPr>
        <w:rPr>
          <w:szCs w:val="28"/>
        </w:rPr>
      </w:pPr>
      <w:r>
        <w:rPr>
          <w:szCs w:val="28"/>
        </w:rPr>
        <w:t xml:space="preserve">8) Система автоматической инспекции плат и собранных узлов </w:t>
      </w:r>
      <w:r>
        <w:rPr>
          <w:szCs w:val="28"/>
          <w:lang w:val="en-US"/>
        </w:rPr>
        <w:t>MV</w:t>
      </w:r>
      <w:r w:rsidRPr="000C0155">
        <w:rPr>
          <w:szCs w:val="28"/>
        </w:rPr>
        <w:t>-7</w:t>
      </w:r>
      <w:r>
        <w:rPr>
          <w:szCs w:val="28"/>
          <w:lang w:val="en-US"/>
        </w:rPr>
        <w:t>Xi</w:t>
      </w:r>
      <w:r w:rsidRPr="00792E48">
        <w:rPr>
          <w:szCs w:val="28"/>
        </w:rPr>
        <w:t xml:space="preserve"> (5</w:t>
      </w:r>
      <w:r>
        <w:rPr>
          <w:szCs w:val="28"/>
        </w:rPr>
        <w:t>М)</w:t>
      </w:r>
    </w:p>
    <w:p w:rsidR="009415DC" w:rsidRDefault="009415DC" w:rsidP="009415DC">
      <w:pPr>
        <w:rPr>
          <w:szCs w:val="28"/>
        </w:rPr>
      </w:pPr>
      <w:r>
        <w:rPr>
          <w:szCs w:val="28"/>
        </w:rPr>
        <w:t xml:space="preserve">           Область инспекции ПП, сборок от 50х50мм до 410х460мм</w:t>
      </w:r>
    </w:p>
    <w:p w:rsidR="009415DC" w:rsidRDefault="009415DC" w:rsidP="009415DC">
      <w:pPr>
        <w:rPr>
          <w:szCs w:val="28"/>
        </w:rPr>
      </w:pPr>
      <w:r>
        <w:rPr>
          <w:szCs w:val="28"/>
        </w:rPr>
        <w:t xml:space="preserve">           Метод инспекции 2</w:t>
      </w:r>
      <w:r>
        <w:rPr>
          <w:szCs w:val="28"/>
          <w:lang w:val="en-US"/>
        </w:rPr>
        <w:t>D</w:t>
      </w:r>
      <w:r>
        <w:rPr>
          <w:szCs w:val="28"/>
        </w:rPr>
        <w:t xml:space="preserve"> контроль +</w:t>
      </w:r>
      <w:r w:rsidRPr="00792E48">
        <w:rPr>
          <w:szCs w:val="28"/>
        </w:rPr>
        <w:t xml:space="preserve"> </w:t>
      </w:r>
      <w:r>
        <w:rPr>
          <w:szCs w:val="28"/>
        </w:rPr>
        <w:t xml:space="preserve">лазер бокового обзора </w:t>
      </w:r>
    </w:p>
    <w:p w:rsidR="009415DC" w:rsidRPr="00792E48" w:rsidRDefault="009415DC" w:rsidP="009415DC">
      <w:pPr>
        <w:rPr>
          <w:szCs w:val="28"/>
        </w:rPr>
      </w:pPr>
      <w:r>
        <w:rPr>
          <w:szCs w:val="28"/>
        </w:rPr>
        <w:t xml:space="preserve">           Камера 5 Мегапикселей</w:t>
      </w:r>
    </w:p>
    <w:p w:rsidR="009415DC" w:rsidRPr="002638D2" w:rsidRDefault="009415DC" w:rsidP="009415DC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Автоматический разгрузчик печатных плат из линии </w:t>
      </w:r>
      <w:r>
        <w:rPr>
          <w:rFonts w:ascii="Times New Roman" w:hAnsi="Times New Roman" w:cs="Times New Roman"/>
          <w:sz w:val="28"/>
          <w:szCs w:val="28"/>
          <w:lang w:val="en-US"/>
        </w:rPr>
        <w:t>SXVD</w:t>
      </w:r>
      <w:r>
        <w:rPr>
          <w:rFonts w:ascii="Times New Roman" w:hAnsi="Times New Roman" w:cs="Times New Roman"/>
          <w:sz w:val="28"/>
          <w:szCs w:val="28"/>
        </w:rPr>
        <w:t>-120</w:t>
      </w:r>
    </w:p>
    <w:p w:rsidR="009415DC" w:rsidRDefault="009415DC" w:rsidP="009415DC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Количество магазинов в работе: 4 шт. (1 вверху, 2 внизу, 1 в работе)</w:t>
      </w:r>
    </w:p>
    <w:p w:rsidR="009415DC" w:rsidRDefault="009415DC" w:rsidP="009415DC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Количество печатных плат в магазине – 50 шт.</w:t>
      </w:r>
    </w:p>
    <w:p w:rsidR="00C91597" w:rsidRDefault="00C91597" w:rsidP="009415DC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91597" w:rsidRDefault="00C91597" w:rsidP="009415DC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Разделитель  групповых заготовок </w:t>
      </w:r>
      <w:r>
        <w:rPr>
          <w:rFonts w:ascii="Times New Roman" w:hAnsi="Times New Roman" w:cs="Times New Roman"/>
          <w:sz w:val="28"/>
          <w:szCs w:val="28"/>
          <w:lang w:val="en-US"/>
        </w:rPr>
        <w:t>Maestro</w:t>
      </w:r>
      <w:r w:rsidRPr="00C91597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М/450</w:t>
      </w:r>
    </w:p>
    <w:p w:rsidR="0049622D" w:rsidRDefault="0049622D" w:rsidP="009415DC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Минимальное расстояние расположения компонентов от края платы 2 мм</w:t>
      </w:r>
    </w:p>
    <w:p w:rsidR="0049622D" w:rsidRDefault="0049622D" w:rsidP="009415DC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Максимальная длина резки 450мм</w:t>
      </w:r>
    </w:p>
    <w:p w:rsidR="0049622D" w:rsidRDefault="0049622D" w:rsidP="009415DC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Толщина ПП от 0,5 до 4мм</w:t>
      </w:r>
    </w:p>
    <w:p w:rsidR="00A53B1D" w:rsidRPr="00C91597" w:rsidRDefault="00A53B1D" w:rsidP="009415DC">
      <w:pPr>
        <w:pStyle w:val="a3"/>
        <w:spacing w:before="120"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Высота компонентов до 20мм</w:t>
      </w:r>
    </w:p>
    <w:p w:rsidR="009415DC" w:rsidRPr="00A53B1D" w:rsidRDefault="009415DC" w:rsidP="009415DC">
      <w:pPr>
        <w:pStyle w:val="a3"/>
        <w:spacing w:before="120" w:after="0"/>
        <w:rPr>
          <w:rFonts w:ascii="Times New Roman" w:hAnsi="Times New Roman" w:cs="Times New Roman"/>
          <w:sz w:val="16"/>
          <w:szCs w:val="16"/>
        </w:rPr>
      </w:pPr>
    </w:p>
    <w:p w:rsidR="009415DC" w:rsidRDefault="009415DC" w:rsidP="009415DC">
      <w:pPr>
        <w:spacing w:before="120"/>
        <w:rPr>
          <w:szCs w:val="28"/>
        </w:rPr>
      </w:pPr>
      <w:r>
        <w:rPr>
          <w:szCs w:val="28"/>
        </w:rPr>
        <w:t xml:space="preserve">Технологические возможности нашего производства позволяют осуществлять автоматический монтаж </w:t>
      </w:r>
      <w:proofErr w:type="spellStart"/>
      <w:proofErr w:type="gramStart"/>
      <w:r>
        <w:rPr>
          <w:szCs w:val="28"/>
        </w:rPr>
        <w:t>чип-компонентов</w:t>
      </w:r>
      <w:proofErr w:type="spellEnd"/>
      <w:proofErr w:type="gramEnd"/>
      <w:r>
        <w:rPr>
          <w:szCs w:val="28"/>
        </w:rPr>
        <w:t xml:space="preserve"> с минимальными размерами корпуса 01005 (400х200 мкм), микросхем с шагом выводов от 0,3 мм, а также микросхем в корпусах </w:t>
      </w:r>
      <w:r>
        <w:rPr>
          <w:szCs w:val="28"/>
          <w:lang w:val="en-US"/>
        </w:rPr>
        <w:t>TQFP</w:t>
      </w:r>
      <w:r w:rsidRPr="00100130">
        <w:rPr>
          <w:szCs w:val="28"/>
        </w:rPr>
        <w:t xml:space="preserve">, </w:t>
      </w:r>
      <w:r>
        <w:rPr>
          <w:szCs w:val="28"/>
          <w:lang w:val="en-US"/>
        </w:rPr>
        <w:t>TSOP</w:t>
      </w:r>
      <w:r w:rsidRPr="00100130">
        <w:rPr>
          <w:szCs w:val="28"/>
        </w:rPr>
        <w:t xml:space="preserve">, </w:t>
      </w:r>
      <w:r>
        <w:rPr>
          <w:szCs w:val="28"/>
          <w:lang w:val="en-US"/>
        </w:rPr>
        <w:t>PLCC</w:t>
      </w:r>
      <w:r w:rsidRPr="00100130">
        <w:rPr>
          <w:szCs w:val="28"/>
        </w:rPr>
        <w:t xml:space="preserve">, </w:t>
      </w:r>
      <w:r>
        <w:rPr>
          <w:szCs w:val="28"/>
          <w:lang w:val="en-US"/>
        </w:rPr>
        <w:t>JLEAD</w:t>
      </w:r>
      <w:r w:rsidRPr="00100130">
        <w:rPr>
          <w:szCs w:val="28"/>
        </w:rPr>
        <w:t xml:space="preserve">, </w:t>
      </w:r>
      <w:r>
        <w:rPr>
          <w:szCs w:val="28"/>
          <w:lang w:val="en-US"/>
        </w:rPr>
        <w:t>PQFP</w:t>
      </w:r>
      <w:r w:rsidRPr="00100130">
        <w:rPr>
          <w:szCs w:val="28"/>
        </w:rPr>
        <w:t xml:space="preserve">, </w:t>
      </w:r>
      <w:r>
        <w:rPr>
          <w:szCs w:val="28"/>
          <w:lang w:val="en-US"/>
        </w:rPr>
        <w:t>QFP</w:t>
      </w:r>
      <w:r w:rsidRPr="00100130">
        <w:rPr>
          <w:szCs w:val="28"/>
        </w:rPr>
        <w:t xml:space="preserve">, </w:t>
      </w:r>
      <w:r>
        <w:rPr>
          <w:szCs w:val="28"/>
          <w:lang w:val="en-US"/>
        </w:rPr>
        <w:t>SOIC</w:t>
      </w:r>
      <w:r w:rsidRPr="00100130">
        <w:rPr>
          <w:szCs w:val="28"/>
        </w:rPr>
        <w:t xml:space="preserve">, </w:t>
      </w:r>
      <w:r>
        <w:rPr>
          <w:szCs w:val="28"/>
          <w:lang w:val="en-US"/>
        </w:rPr>
        <w:t>SOIC</w:t>
      </w:r>
      <w:r w:rsidRPr="00100130">
        <w:rPr>
          <w:szCs w:val="28"/>
        </w:rPr>
        <w:t xml:space="preserve"> (</w:t>
      </w:r>
      <w:r>
        <w:rPr>
          <w:szCs w:val="28"/>
          <w:lang w:val="en-US"/>
        </w:rPr>
        <w:t>SOJ</w:t>
      </w:r>
      <w:r w:rsidRPr="00100130">
        <w:rPr>
          <w:szCs w:val="28"/>
        </w:rPr>
        <w:t xml:space="preserve">), </w:t>
      </w:r>
      <w:r>
        <w:rPr>
          <w:szCs w:val="28"/>
          <w:lang w:val="en-US"/>
        </w:rPr>
        <w:t>BGA</w:t>
      </w:r>
      <w:r>
        <w:rPr>
          <w:szCs w:val="28"/>
        </w:rPr>
        <w:t xml:space="preserve"> и других элементов, предназначенных для </w:t>
      </w:r>
      <w:r>
        <w:rPr>
          <w:szCs w:val="28"/>
          <w:lang w:val="en-US"/>
        </w:rPr>
        <w:t>SMD</w:t>
      </w:r>
      <w:r>
        <w:rPr>
          <w:szCs w:val="28"/>
        </w:rPr>
        <w:t xml:space="preserve"> монтажа.</w:t>
      </w:r>
    </w:p>
    <w:p w:rsidR="009415DC" w:rsidRPr="00800818" w:rsidRDefault="009415DC" w:rsidP="009415DC">
      <w:pPr>
        <w:spacing w:before="120"/>
        <w:rPr>
          <w:szCs w:val="28"/>
        </w:rPr>
      </w:pPr>
      <w:r>
        <w:rPr>
          <w:szCs w:val="28"/>
        </w:rPr>
        <w:t>Монтаж и пайка электронных компонентов выполняются с использованием новейших разработок известных мировых компаний, современного автоматизированного оборудования, передовых технологических процессов и материалов. Высокоавтоматизированные линии поверхностного монтажа позволяют быстро и точно устанавливать все типы электронных компонентов со следующих видов носителей: катушки – 8; 12; 16 и 24 мм, пеналы любой ширины, матричные поддоны.</w:t>
      </w:r>
    </w:p>
    <w:p w:rsidR="00C91597" w:rsidRDefault="00C91597" w:rsidP="00A53B1D"/>
    <w:p w:rsidR="00A53B1D" w:rsidRDefault="00A53B1D" w:rsidP="00A53B1D"/>
    <w:p w:rsidR="00C91597" w:rsidRDefault="00C91597" w:rsidP="00C91597">
      <w:pPr>
        <w:ind w:left="-142"/>
        <w:jc w:val="center"/>
        <w:rPr>
          <w:b/>
        </w:rPr>
      </w:pPr>
      <w:r>
        <w:rPr>
          <w:b/>
        </w:rPr>
        <w:t>Автоматическая пайка волной припоя навесного монтажа</w:t>
      </w:r>
    </w:p>
    <w:p w:rsidR="00C91597" w:rsidRDefault="00C91597" w:rsidP="00C91597">
      <w:pPr>
        <w:ind w:left="-142"/>
      </w:pPr>
    </w:p>
    <w:p w:rsidR="00C91597" w:rsidRDefault="00C91597" w:rsidP="00C91597">
      <w:pPr>
        <w:ind w:left="-142"/>
      </w:pPr>
      <w:r>
        <w:t xml:space="preserve">Система автоматической пайки волной припоя </w:t>
      </w:r>
      <w:r>
        <w:rPr>
          <w:lang w:val="en-US"/>
        </w:rPr>
        <w:t>HS</w:t>
      </w:r>
      <w:r w:rsidRPr="00C91597">
        <w:t>03-2000</w:t>
      </w:r>
      <w:r>
        <w:t xml:space="preserve"> (Южная Корея)</w:t>
      </w:r>
    </w:p>
    <w:p w:rsidR="00C91597" w:rsidRDefault="00C91597" w:rsidP="00C91597">
      <w:pPr>
        <w:ind w:left="-142"/>
      </w:pPr>
      <w:r>
        <w:t xml:space="preserve">     Возможность работы с печатными платами  размерами до 410х355мм</w:t>
      </w:r>
    </w:p>
    <w:p w:rsidR="00C91597" w:rsidRDefault="00C91597" w:rsidP="00C91597">
      <w:pPr>
        <w:ind w:left="-142"/>
      </w:pPr>
      <w:r>
        <w:t xml:space="preserve">     Возможность </w:t>
      </w:r>
      <w:proofErr w:type="spellStart"/>
      <w:r>
        <w:t>бессвинцовой</w:t>
      </w:r>
      <w:proofErr w:type="spellEnd"/>
      <w:r>
        <w:t xml:space="preserve"> пайки  </w:t>
      </w:r>
    </w:p>
    <w:p w:rsidR="00C91597" w:rsidRPr="00C91597" w:rsidRDefault="00C91597" w:rsidP="00C91597">
      <w:pPr>
        <w:ind w:left="-142"/>
      </w:pPr>
    </w:p>
    <w:sectPr w:rsidR="00C91597" w:rsidRPr="00C91597" w:rsidSect="003E0D16">
      <w:pgSz w:w="11907" w:h="16840" w:code="9"/>
      <w:pgMar w:top="567" w:right="567" w:bottom="567" w:left="1701" w:header="57" w:footer="720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0"/>
  <w:characterSpacingControl w:val="doNotCompress"/>
  <w:compat/>
  <w:rsids>
    <w:rsidRoot w:val="00D63455"/>
    <w:rsid w:val="000A6607"/>
    <w:rsid w:val="000F2A7B"/>
    <w:rsid w:val="001013D5"/>
    <w:rsid w:val="00161D0B"/>
    <w:rsid w:val="0016292E"/>
    <w:rsid w:val="001751FC"/>
    <w:rsid w:val="0020523E"/>
    <w:rsid w:val="002141A8"/>
    <w:rsid w:val="00360CC6"/>
    <w:rsid w:val="003E0D16"/>
    <w:rsid w:val="00407EC3"/>
    <w:rsid w:val="004774BD"/>
    <w:rsid w:val="0049622D"/>
    <w:rsid w:val="004A296B"/>
    <w:rsid w:val="0059104E"/>
    <w:rsid w:val="006B02B1"/>
    <w:rsid w:val="00713FA0"/>
    <w:rsid w:val="0071793C"/>
    <w:rsid w:val="00754B4E"/>
    <w:rsid w:val="007A07D2"/>
    <w:rsid w:val="007B7473"/>
    <w:rsid w:val="00804C0B"/>
    <w:rsid w:val="00855DE6"/>
    <w:rsid w:val="0087095D"/>
    <w:rsid w:val="008C3E2F"/>
    <w:rsid w:val="00927280"/>
    <w:rsid w:val="009415DC"/>
    <w:rsid w:val="00944240"/>
    <w:rsid w:val="00946456"/>
    <w:rsid w:val="009D185D"/>
    <w:rsid w:val="00A17B84"/>
    <w:rsid w:val="00A5397E"/>
    <w:rsid w:val="00A53B1D"/>
    <w:rsid w:val="00B621B5"/>
    <w:rsid w:val="00C91597"/>
    <w:rsid w:val="00C919FE"/>
    <w:rsid w:val="00C96F29"/>
    <w:rsid w:val="00CF6A3F"/>
    <w:rsid w:val="00D63455"/>
    <w:rsid w:val="00DE113D"/>
    <w:rsid w:val="00ED5CFE"/>
    <w:rsid w:val="00FA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28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C3"/>
  </w:style>
  <w:style w:type="paragraph" w:styleId="1">
    <w:name w:val="heading 1"/>
    <w:basedOn w:val="a"/>
    <w:next w:val="a"/>
    <w:link w:val="10"/>
    <w:qFormat/>
    <w:rsid w:val="00407EC3"/>
    <w:pPr>
      <w:keepNext/>
      <w:ind w:left="3600" w:firstLine="720"/>
      <w:outlineLvl w:val="0"/>
    </w:pPr>
  </w:style>
  <w:style w:type="paragraph" w:styleId="2">
    <w:name w:val="heading 2"/>
    <w:basedOn w:val="a"/>
    <w:next w:val="a"/>
    <w:link w:val="20"/>
    <w:qFormat/>
    <w:rsid w:val="00407EC3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407EC3"/>
    <w:pPr>
      <w:keepNext/>
      <w:outlineLvl w:val="2"/>
    </w:pPr>
  </w:style>
  <w:style w:type="paragraph" w:styleId="4">
    <w:name w:val="heading 4"/>
    <w:basedOn w:val="a"/>
    <w:next w:val="a"/>
    <w:link w:val="40"/>
    <w:qFormat/>
    <w:rsid w:val="00407EC3"/>
    <w:pPr>
      <w:keepNext/>
      <w:ind w:left="7200"/>
      <w:outlineLvl w:val="3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EC3"/>
    <w:rPr>
      <w:sz w:val="28"/>
    </w:rPr>
  </w:style>
  <w:style w:type="character" w:customStyle="1" w:styleId="20">
    <w:name w:val="Заголовок 2 Знак"/>
    <w:basedOn w:val="a0"/>
    <w:link w:val="2"/>
    <w:rsid w:val="00407EC3"/>
    <w:rPr>
      <w:sz w:val="28"/>
    </w:rPr>
  </w:style>
  <w:style w:type="character" w:customStyle="1" w:styleId="30">
    <w:name w:val="Заголовок 3 Знак"/>
    <w:basedOn w:val="a0"/>
    <w:link w:val="3"/>
    <w:rsid w:val="00407EC3"/>
    <w:rPr>
      <w:sz w:val="28"/>
    </w:rPr>
  </w:style>
  <w:style w:type="character" w:customStyle="1" w:styleId="40">
    <w:name w:val="Заголовок 4 Знак"/>
    <w:basedOn w:val="a0"/>
    <w:link w:val="4"/>
    <w:rsid w:val="00407EC3"/>
    <w:rPr>
      <w:sz w:val="32"/>
      <w:lang w:val="en-US"/>
    </w:rPr>
  </w:style>
  <w:style w:type="paragraph" w:styleId="a3">
    <w:name w:val="List Paragraph"/>
    <w:basedOn w:val="a"/>
    <w:uiPriority w:val="34"/>
    <w:qFormat/>
    <w:rsid w:val="005910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A1E3-E695-4F6F-B59E-C2D1DC64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PPO EVT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to2</dc:creator>
  <cp:keywords/>
  <dc:description/>
  <cp:lastModifiedBy>TO2</cp:lastModifiedBy>
  <cp:revision>19</cp:revision>
  <cp:lastPrinted>2014-03-26T12:00:00Z</cp:lastPrinted>
  <dcterms:created xsi:type="dcterms:W3CDTF">2013-02-04T12:17:00Z</dcterms:created>
  <dcterms:modified xsi:type="dcterms:W3CDTF">2014-03-31T15:27:00Z</dcterms:modified>
</cp:coreProperties>
</file>